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67" w:rsidRPr="00D81864" w:rsidRDefault="008102CD" w:rsidP="007B0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81864">
        <w:rPr>
          <w:rFonts w:ascii="Book Antiqua" w:hAnsi="Book Antiqua" w:cs="Times New Roman"/>
          <w:sz w:val="24"/>
          <w:szCs w:val="24"/>
        </w:rPr>
        <w:t>___________________________________________________________________________</w:t>
      </w:r>
    </w:p>
    <w:p w:rsidR="00B918C6" w:rsidRPr="00D81864" w:rsidRDefault="00B918C6" w:rsidP="00B918C6">
      <w:pPr>
        <w:spacing w:after="0" w:line="240" w:lineRule="auto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>Saopćenje za javnost</w:t>
      </w:r>
    </w:p>
    <w:p w:rsidR="00B918C6" w:rsidRPr="00D81864" w:rsidRDefault="00B918C6" w:rsidP="00B918C6">
      <w:pPr>
        <w:spacing w:after="0" w:line="240" w:lineRule="auto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>Br.</w:t>
      </w:r>
      <w:r w:rsidR="00D81864">
        <w:rPr>
          <w:rFonts w:cs="Arial"/>
          <w:sz w:val="24"/>
          <w:szCs w:val="24"/>
        </w:rPr>
        <w:t xml:space="preserve"> </w:t>
      </w:r>
      <w:r w:rsidRPr="00D81864">
        <w:rPr>
          <w:rFonts w:cs="Arial"/>
          <w:sz w:val="24"/>
          <w:szCs w:val="24"/>
        </w:rPr>
        <w:t>dok. 557-B/18</w:t>
      </w: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>ŠESTA SARAJEVO UN SEDMICA MEĐUVJERSKOG SKLADA U SVIJETU</w:t>
      </w: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 xml:space="preserve">Sarajevo, 1–7. </w:t>
      </w:r>
      <w:r w:rsidR="00C726D9" w:rsidRPr="00D81864">
        <w:rPr>
          <w:rFonts w:cs="Arial"/>
          <w:sz w:val="24"/>
          <w:szCs w:val="24"/>
        </w:rPr>
        <w:t>f</w:t>
      </w:r>
      <w:r w:rsidRPr="00D81864">
        <w:rPr>
          <w:rFonts w:cs="Arial"/>
          <w:sz w:val="24"/>
          <w:szCs w:val="24"/>
        </w:rPr>
        <w:t>ebruar/veljača 2018. godine</w:t>
      </w: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B918C6" w:rsidRPr="00D81864" w:rsidRDefault="00C726D9" w:rsidP="00B918C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81864">
        <w:rPr>
          <w:rFonts w:cs="Arial"/>
          <w:b/>
          <w:sz w:val="24"/>
          <w:szCs w:val="24"/>
        </w:rPr>
        <w:t>JAVNA RASPRAVA</w:t>
      </w: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81864">
        <w:rPr>
          <w:rFonts w:cs="Arial"/>
          <w:b/>
          <w:sz w:val="24"/>
          <w:szCs w:val="24"/>
        </w:rPr>
        <w:t>Bosna Radosne vijesti</w:t>
      </w: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81864">
        <w:rPr>
          <w:rFonts w:cs="Arial"/>
          <w:b/>
          <w:sz w:val="24"/>
          <w:szCs w:val="24"/>
        </w:rPr>
        <w:t xml:space="preserve">Uz knjigu </w:t>
      </w:r>
      <w:r w:rsidRPr="00D81864">
        <w:rPr>
          <w:rFonts w:cs="Arial"/>
          <w:b/>
          <w:i/>
          <w:sz w:val="24"/>
          <w:szCs w:val="24"/>
        </w:rPr>
        <w:t>Čajničko četveroevanđelje: Bosanski rukopis s početka 15. stoljeća</w:t>
      </w:r>
      <w:r w:rsidRPr="00D81864">
        <w:rPr>
          <w:rFonts w:cs="Arial"/>
          <w:b/>
          <w:sz w:val="24"/>
          <w:szCs w:val="24"/>
        </w:rPr>
        <w:t xml:space="preserve">                        ur. Erma Ramić Kunić (Sarajevo: Institut za jezik, 2017)</w:t>
      </w: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81864">
        <w:rPr>
          <w:rFonts w:cs="Arial"/>
          <w:b/>
          <w:sz w:val="24"/>
          <w:szCs w:val="24"/>
        </w:rPr>
        <w:t>Sarajevo, 1. februar/veljača (četvrtak) 2018. godine</w:t>
      </w:r>
    </w:p>
    <w:p w:rsidR="00B918C6" w:rsidRPr="00D81864" w:rsidRDefault="00B918C6" w:rsidP="00B918C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81864">
        <w:rPr>
          <w:rFonts w:cs="Arial"/>
          <w:b/>
          <w:sz w:val="24"/>
          <w:szCs w:val="24"/>
        </w:rPr>
        <w:t>Velika dvorana Općine Stari Grad Sarajevo, početak u 19:00 sati</w:t>
      </w:r>
    </w:p>
    <w:p w:rsidR="005F228C" w:rsidRPr="00D81864" w:rsidRDefault="005F228C" w:rsidP="00B918C6">
      <w:pPr>
        <w:spacing w:after="0" w:line="240" w:lineRule="auto"/>
        <w:rPr>
          <w:rFonts w:cs="Arial"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rPr>
          <w:rFonts w:cs="Arial"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 xml:space="preserve">Međunarodni forum Bosna će u okviru cjelovitog programa Šesta Sarajevo UN sedmica međuvjerskog sklada u svijetu, uz saradnju i podršku Općine Stari Grad Sarajevo i Instituta za jezik u Sarajevu, organizirati javnu raspravu Bosna Radosne vijesti: Uz knjigu </w:t>
      </w:r>
      <w:r w:rsidRPr="00D81864">
        <w:rPr>
          <w:rFonts w:cs="Arial"/>
          <w:i/>
          <w:sz w:val="24"/>
          <w:szCs w:val="24"/>
        </w:rPr>
        <w:t>Čajničko četveroevanđelje: Bosanski rukopis s početka 15. stoljeća</w:t>
      </w:r>
      <w:r w:rsidRPr="00D81864">
        <w:rPr>
          <w:rFonts w:cs="Arial"/>
          <w:sz w:val="24"/>
          <w:szCs w:val="24"/>
        </w:rPr>
        <w:t>, ur. Erma Ramić Kunić (Sarajevo: Institut za jezik, 2017). Rasprava će biti održana 1. februara/veljače (četvrtak) 2018. godine</w:t>
      </w:r>
      <w:r w:rsidR="00D81864">
        <w:rPr>
          <w:rFonts w:cs="Arial"/>
          <w:sz w:val="24"/>
          <w:szCs w:val="24"/>
        </w:rPr>
        <w:t>,</w:t>
      </w:r>
      <w:r w:rsidRPr="00D81864">
        <w:rPr>
          <w:rFonts w:cs="Arial"/>
          <w:sz w:val="24"/>
          <w:szCs w:val="24"/>
        </w:rPr>
        <w:t xml:space="preserve"> s početkom u 19:00 sati</w:t>
      </w:r>
      <w:r w:rsidR="00D81864">
        <w:rPr>
          <w:rFonts w:cs="Arial"/>
          <w:sz w:val="24"/>
          <w:szCs w:val="24"/>
        </w:rPr>
        <w:t>,</w:t>
      </w:r>
      <w:r w:rsidRPr="00D81864">
        <w:rPr>
          <w:rFonts w:cs="Arial"/>
          <w:sz w:val="24"/>
          <w:szCs w:val="24"/>
        </w:rPr>
        <w:t xml:space="preserve"> u velikoj dvorani Općine Stari Grad Sarajevo (ul. Zelenih beretki br. 4).</w:t>
      </w: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 xml:space="preserve">Čajničko četveroevanđelje rukopisno je djelo bosanske srednjovjekovne književnosti, jedino od svih preživjelih koje se i sada nalazi u Bosni. Komisija/Povjerenstvo za očuvanje nacionalnih spomenika Bosne i Hercegovine </w:t>
      </w:r>
      <w:r w:rsidR="00D81864" w:rsidRPr="00D81864">
        <w:rPr>
          <w:rFonts w:cs="Arial"/>
          <w:sz w:val="24"/>
          <w:szCs w:val="24"/>
        </w:rPr>
        <w:t xml:space="preserve">2013. godine </w:t>
      </w:r>
      <w:r w:rsidRPr="00D81864">
        <w:rPr>
          <w:rFonts w:cs="Arial"/>
          <w:sz w:val="24"/>
          <w:szCs w:val="24"/>
        </w:rPr>
        <w:t xml:space="preserve">proglasila ga je bosanskohercegovačkim nacionalnim spomenikom. Prijepis Čajničkog četveroevanđelja napravila su peterica bosanskih pisara. Dosadašnja filološka istraživanja, koja su uključivala paleografske, fonetske i morfološke uvide, </w:t>
      </w:r>
      <w:r w:rsidR="00D81864" w:rsidRPr="00D81864">
        <w:rPr>
          <w:rFonts w:cs="Arial"/>
          <w:sz w:val="24"/>
          <w:szCs w:val="24"/>
        </w:rPr>
        <w:t xml:space="preserve">manje ili više </w:t>
      </w:r>
      <w:r w:rsidRPr="00D81864">
        <w:rPr>
          <w:rFonts w:cs="Arial"/>
          <w:sz w:val="24"/>
          <w:szCs w:val="24"/>
        </w:rPr>
        <w:t xml:space="preserve">su jasno </w:t>
      </w:r>
      <w:r w:rsidR="00D81864" w:rsidRPr="00D81864">
        <w:rPr>
          <w:rFonts w:cs="Arial"/>
          <w:sz w:val="24"/>
          <w:szCs w:val="24"/>
        </w:rPr>
        <w:t xml:space="preserve">potvrđivala </w:t>
      </w:r>
      <w:r w:rsidRPr="00D81864">
        <w:rPr>
          <w:rFonts w:cs="Arial"/>
          <w:sz w:val="24"/>
          <w:szCs w:val="24"/>
        </w:rPr>
        <w:t>da je riječ o tekstu koji neosporivo pripada bosanskoj redakciji s predlošcima u starijoj tradiciji. Leksikološkim istraživanjem Erme Ramić Kunić stečena su nova i jasnija znanja o karakteristikama tog bosanskog rukopisa.</w:t>
      </w: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 xml:space="preserve">O ovoj knjizi, važnom doprinosu u istraživanju bosanskog naslijeđa, govoriti će: Mile Babić, Alen Kalajdžija, Mehmed Kardaš, Lejla Nakaš i Erma Ramić Kunić, prirediteljica knjige. Raspravu će moderirati Nerin Dizdar. </w:t>
      </w:r>
    </w:p>
    <w:p w:rsidR="00B918C6" w:rsidRPr="00D81864" w:rsidRDefault="00B918C6" w:rsidP="00B918C6">
      <w:pPr>
        <w:spacing w:after="0" w:line="240" w:lineRule="auto"/>
        <w:jc w:val="both"/>
        <w:rPr>
          <w:rFonts w:cs="Arial"/>
        </w:rPr>
      </w:pPr>
    </w:p>
    <w:p w:rsidR="00B918C6" w:rsidRPr="00D81864" w:rsidRDefault="00B918C6" w:rsidP="00B918C6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TimesNewRomanPSMT" w:cs="Arial"/>
          <w:sz w:val="20"/>
          <w:szCs w:val="20"/>
        </w:rPr>
      </w:pPr>
      <w:r w:rsidRPr="00D81864">
        <w:rPr>
          <w:rFonts w:eastAsia="TimesNewRomanPSMT" w:cs="Arial"/>
          <w:sz w:val="20"/>
          <w:szCs w:val="20"/>
        </w:rPr>
        <w:t xml:space="preserve">Mile Babić je svećenik, bosanski franjevac i profesor teologije i filozofije. Glavni je urednik časopisa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Jukić </w:t>
      </w:r>
      <w:r w:rsidRPr="00D81864">
        <w:rPr>
          <w:rFonts w:eastAsia="TimesNewRomanPSMT" w:cs="Arial"/>
          <w:sz w:val="20"/>
          <w:szCs w:val="20"/>
        </w:rPr>
        <w:t xml:space="preserve">i član Uredništva časopisa </w:t>
      </w:r>
      <w:r w:rsidRPr="00D81864">
        <w:rPr>
          <w:rFonts w:eastAsia="TimesNewRomanPSMT" w:cs="Arial"/>
          <w:i/>
          <w:iCs/>
          <w:sz w:val="20"/>
          <w:szCs w:val="20"/>
        </w:rPr>
        <w:t>Forum Bosnae</w:t>
      </w:r>
      <w:r w:rsidRPr="00D81864">
        <w:rPr>
          <w:rFonts w:eastAsia="TimesNewRomanPSMT" w:cs="Arial"/>
          <w:sz w:val="20"/>
          <w:szCs w:val="20"/>
        </w:rPr>
        <w:t xml:space="preserve">. Istraživao je djela sljedećih filozofa: Theodoret Cirski, John Duns Scotus, Nicolaus Cusanus, G. W. F. Hegel. Uz ostale objavio je i sljedeće knjige: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Hegelova filozofija prava </w:t>
      </w:r>
      <w:r w:rsidRPr="00D81864">
        <w:rPr>
          <w:rFonts w:eastAsia="TimesNewRomanPSMT" w:cs="Arial"/>
          <w:sz w:val="20"/>
          <w:szCs w:val="20"/>
        </w:rPr>
        <w:t xml:space="preserve">(Sarajevo, 2012); </w:t>
      </w:r>
      <w:r w:rsidRPr="00D81864">
        <w:rPr>
          <w:rFonts w:eastAsia="TimesNewRomanPSMT" w:cs="Arial"/>
          <w:i/>
          <w:iCs/>
          <w:sz w:val="20"/>
          <w:szCs w:val="20"/>
        </w:rPr>
        <w:t>Sloboda uzvišenija</w:t>
      </w:r>
      <w:r w:rsidRPr="00D81864">
        <w:rPr>
          <w:rFonts w:eastAsia="TimesNewRomanPSMT" w:cs="Arial"/>
          <w:sz w:val="20"/>
          <w:szCs w:val="20"/>
        </w:rPr>
        <w:t xml:space="preserve">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od nužnosti Ivana Duns Škota </w:t>
      </w:r>
      <w:r w:rsidRPr="00D81864">
        <w:rPr>
          <w:rFonts w:eastAsia="TimesNewRomanPSMT" w:cs="Arial"/>
          <w:sz w:val="20"/>
          <w:szCs w:val="20"/>
        </w:rPr>
        <w:t xml:space="preserve">(Zagreb, 2012); </w:t>
      </w:r>
      <w:r w:rsidRPr="00D81864">
        <w:rPr>
          <w:rFonts w:eastAsia="TimesNewRomanPSMT" w:cs="Arial"/>
          <w:i/>
          <w:iCs/>
          <w:sz w:val="20"/>
          <w:szCs w:val="20"/>
        </w:rPr>
        <w:t>Kristologija</w:t>
      </w:r>
      <w:r w:rsidRPr="00D81864">
        <w:rPr>
          <w:rFonts w:eastAsia="TimesNewRomanPSMT" w:cs="Arial"/>
          <w:sz w:val="20"/>
          <w:szCs w:val="20"/>
        </w:rPr>
        <w:t xml:space="preserve">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Teodora Cirskoga </w:t>
      </w:r>
      <w:r w:rsidRPr="00D81864">
        <w:rPr>
          <w:rFonts w:eastAsia="TimesNewRomanPSMT" w:cs="Arial"/>
          <w:sz w:val="20"/>
          <w:szCs w:val="20"/>
        </w:rPr>
        <w:t xml:space="preserve">(Zagreb, 2002);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Nasilje idola </w:t>
      </w:r>
      <w:r w:rsidRPr="00D81864">
        <w:rPr>
          <w:rFonts w:eastAsia="TimesNewRomanPSMT" w:cs="Arial"/>
          <w:sz w:val="20"/>
          <w:szCs w:val="20"/>
        </w:rPr>
        <w:t xml:space="preserve">(Sarajevo, 2002);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Rasprava o prvom principu Ivana Duns Škota </w:t>
      </w:r>
      <w:r w:rsidRPr="00D81864">
        <w:rPr>
          <w:rFonts w:eastAsia="TimesNewRomanPSMT" w:cs="Arial"/>
          <w:sz w:val="20"/>
          <w:szCs w:val="20"/>
        </w:rPr>
        <w:t xml:space="preserve">(Sarajevo, 2002); </w:t>
      </w:r>
      <w:r w:rsidRPr="00D81864">
        <w:rPr>
          <w:rFonts w:eastAsia="TimesNewRomanPSMT" w:cs="Arial"/>
          <w:i/>
          <w:iCs/>
          <w:sz w:val="20"/>
          <w:szCs w:val="20"/>
        </w:rPr>
        <w:t xml:space="preserve">Milost slobode </w:t>
      </w:r>
      <w:r w:rsidRPr="00D81864">
        <w:rPr>
          <w:rFonts w:eastAsia="TimesNewRomanPSMT" w:cs="Arial"/>
          <w:sz w:val="20"/>
          <w:szCs w:val="20"/>
        </w:rPr>
        <w:t>(Zagreb, 1997).</w:t>
      </w:r>
    </w:p>
    <w:p w:rsidR="00B918C6" w:rsidRPr="00D81864" w:rsidRDefault="00B918C6" w:rsidP="00B918C6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TimesNewRomanPSMT" w:cs="Arial"/>
          <w:sz w:val="20"/>
          <w:szCs w:val="20"/>
        </w:rPr>
      </w:pP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D81864">
        <w:rPr>
          <w:rFonts w:cs="Arial"/>
          <w:sz w:val="20"/>
          <w:szCs w:val="20"/>
        </w:rPr>
        <w:t xml:space="preserve">Alen Kalajdžija je stručni suradnik Instituta za jezik. Njegovo istraživačko područje obuhvata izučavanje lingvistike. Iz tog područja objavio je više stručnih i naučnih radova. </w:t>
      </w: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D81864">
        <w:rPr>
          <w:rFonts w:cs="Arial"/>
          <w:sz w:val="20"/>
          <w:szCs w:val="20"/>
        </w:rPr>
        <w:t xml:space="preserve">Mehmed Kardaš je asistent na Odsjeku za bosanski, hrvatski i srpski jezik Filozofskog fakulteta Univerziteta u Sarajevu. Glavno područje njegovog zanimanja je bosanska srednjovjekovna pismenost. Objavio je knjigu </w:t>
      </w:r>
      <w:r w:rsidRPr="00D81864">
        <w:rPr>
          <w:rFonts w:cs="Arial"/>
          <w:i/>
          <w:iCs/>
          <w:sz w:val="20"/>
          <w:szCs w:val="20"/>
        </w:rPr>
        <w:lastRenderedPageBreak/>
        <w:t>Jezik i grafija srednjovjekovne bosanske epigrafike</w:t>
      </w:r>
      <w:r w:rsidRPr="00D81864">
        <w:rPr>
          <w:rFonts w:cs="Arial"/>
          <w:sz w:val="20"/>
          <w:szCs w:val="20"/>
        </w:rPr>
        <w:t xml:space="preserve"> (Sarajevo, 2015) te priredio </w:t>
      </w:r>
      <w:r w:rsidRPr="00D81864">
        <w:rPr>
          <w:rFonts w:cs="Arial"/>
          <w:i/>
          <w:iCs/>
          <w:sz w:val="20"/>
          <w:szCs w:val="20"/>
        </w:rPr>
        <w:t>Konkordancijski rječnik ćiriličnih natpisa srednjovjekovne Bosne</w:t>
      </w:r>
      <w:r w:rsidRPr="00D81864">
        <w:rPr>
          <w:rFonts w:cs="Arial"/>
          <w:sz w:val="20"/>
          <w:szCs w:val="20"/>
        </w:rPr>
        <w:t xml:space="preserve"> (Sarajevo, 2014).</w:t>
      </w: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D81864">
        <w:rPr>
          <w:rFonts w:cs="Arial"/>
          <w:sz w:val="20"/>
          <w:szCs w:val="20"/>
        </w:rPr>
        <w:t xml:space="preserve">Lejla Nakaš je docentica na Filozofskom fakultetu Univerziteta u Sarajevu gdje predaje Staroslavenski jezik i Historiju literarnog jezika. U svojim radovima bavi se filološkim i paleografskim temama vezanim za bosanski srednjovjekovni i osmanski period. Članica je Redakcionog odbora Međunarodnog komiteta za </w:t>
      </w:r>
      <w:r w:rsidR="00D81864">
        <w:rPr>
          <w:rFonts w:cs="Arial"/>
          <w:sz w:val="20"/>
          <w:szCs w:val="20"/>
        </w:rPr>
        <w:t>E</w:t>
      </w:r>
      <w:r w:rsidRPr="00D81864">
        <w:rPr>
          <w:rFonts w:cs="Arial"/>
          <w:sz w:val="20"/>
          <w:szCs w:val="20"/>
        </w:rPr>
        <w:t xml:space="preserve">vropski lingvistički atlas (Atlas Linguarum Europae). Njeno glavno djelo je knjiga </w:t>
      </w:r>
      <w:r w:rsidRPr="00D81864">
        <w:rPr>
          <w:rStyle w:val="Emphasis"/>
          <w:rFonts w:cs="Arial"/>
          <w:sz w:val="20"/>
          <w:szCs w:val="20"/>
        </w:rPr>
        <w:t>Jezik i grafija krajišničkih pisama</w:t>
      </w:r>
      <w:r w:rsidRPr="00D81864">
        <w:rPr>
          <w:rFonts w:cs="Arial"/>
          <w:sz w:val="20"/>
          <w:szCs w:val="20"/>
        </w:rPr>
        <w:t xml:space="preserve">, (Sarajevo, 2010). </w:t>
      </w: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D81864">
        <w:rPr>
          <w:rFonts w:cs="Arial"/>
          <w:sz w:val="20"/>
          <w:szCs w:val="20"/>
        </w:rPr>
        <w:t xml:space="preserve">Erma Ramić Kunić je saradnica u Institutu za jezik. Njeno istraživačko područje obuhvata leksikografiju. Do sad je objavila </w:t>
      </w:r>
      <w:r w:rsidRPr="00D81864">
        <w:rPr>
          <w:rFonts w:cs="Arial"/>
          <w:color w:val="222222"/>
          <w:sz w:val="20"/>
          <w:szCs w:val="20"/>
          <w:shd w:val="clear" w:color="auto" w:fill="FFFFFF"/>
        </w:rPr>
        <w:t xml:space="preserve">nekoliko radova u recenziranim časopisima: </w:t>
      </w:r>
      <w:r w:rsidRPr="00D81864">
        <w:rPr>
          <w:rFonts w:cs="Arial"/>
          <w:i/>
          <w:color w:val="222222"/>
          <w:sz w:val="20"/>
          <w:szCs w:val="20"/>
          <w:shd w:val="clear" w:color="auto" w:fill="FFFFFF"/>
        </w:rPr>
        <w:t>Leksičke osobine Evanđelja iz Dovolje</w:t>
      </w:r>
      <w:r w:rsidRPr="00D81864">
        <w:rPr>
          <w:rFonts w:cs="Arial"/>
          <w:color w:val="222222"/>
          <w:sz w:val="20"/>
          <w:szCs w:val="20"/>
          <w:shd w:val="clear" w:color="auto" w:fill="FFFFFF"/>
        </w:rPr>
        <w:t xml:space="preserve"> (2017); </w:t>
      </w:r>
      <w:r w:rsidRPr="00D81864">
        <w:rPr>
          <w:rFonts w:cs="Arial"/>
          <w:i/>
          <w:color w:val="222222"/>
          <w:sz w:val="20"/>
          <w:szCs w:val="20"/>
          <w:shd w:val="clear" w:color="auto" w:fill="FFFFFF"/>
        </w:rPr>
        <w:t>Leksičke razlike između Čajničkog i Vrutočkog evanđelja u Evanđelju po Mateju</w:t>
      </w:r>
      <w:r w:rsidRPr="00D81864">
        <w:rPr>
          <w:rFonts w:cs="Arial"/>
          <w:color w:val="222222"/>
          <w:sz w:val="20"/>
          <w:szCs w:val="20"/>
          <w:shd w:val="clear" w:color="auto" w:fill="FFFFFF"/>
        </w:rPr>
        <w:t xml:space="preserve"> (2016). </w:t>
      </w: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</w:p>
    <w:p w:rsidR="00B918C6" w:rsidRPr="00D81864" w:rsidRDefault="00B918C6" w:rsidP="00B918C6">
      <w:pPr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D81864">
        <w:rPr>
          <w:rFonts w:cs="Arial"/>
          <w:sz w:val="20"/>
          <w:szCs w:val="20"/>
        </w:rPr>
        <w:t xml:space="preserve">Nerin Dizdar je viši asistent na Fakultetu humanističkih nauka Univerziteta Džemal Bijedić u Mostaru. Područja njegovih profesionalnih bavljenja uključuju teoriju prevođenja, bosansku usmenu književnost i savremenu politiku. Objavio je knjigu </w:t>
      </w:r>
      <w:r w:rsidRPr="00D81864">
        <w:rPr>
          <w:rFonts w:cs="Arial"/>
          <w:i/>
          <w:sz w:val="20"/>
          <w:szCs w:val="20"/>
        </w:rPr>
        <w:t>Politika kulturnog rasizma</w:t>
      </w:r>
      <w:r w:rsidRPr="00D81864">
        <w:rPr>
          <w:rFonts w:cs="Arial"/>
          <w:sz w:val="20"/>
          <w:szCs w:val="20"/>
        </w:rPr>
        <w:t xml:space="preserve"> (Sarajevo, 2014).</w:t>
      </w: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</w:p>
    <w:p w:rsidR="00B918C6" w:rsidRPr="00D81864" w:rsidRDefault="00B918C6" w:rsidP="00B918C6">
      <w:pPr>
        <w:spacing w:line="240" w:lineRule="auto"/>
        <w:jc w:val="both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>Rasprava je otvorena za članove i prijatelje Međunarodnog foruma Bosna, predstavnike medija i širu javnost.</w:t>
      </w:r>
    </w:p>
    <w:p w:rsidR="00B918C6" w:rsidRPr="00D81864" w:rsidRDefault="00B918C6" w:rsidP="00B918C6">
      <w:pPr>
        <w:spacing w:line="240" w:lineRule="auto"/>
        <w:jc w:val="both"/>
        <w:rPr>
          <w:rFonts w:cs="Arial"/>
          <w:sz w:val="24"/>
          <w:szCs w:val="24"/>
        </w:rPr>
      </w:pP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>Nermina Jusić</w:t>
      </w:r>
    </w:p>
    <w:p w:rsidR="00B918C6" w:rsidRPr="00D81864" w:rsidRDefault="00B918C6" w:rsidP="00B918C6">
      <w:pPr>
        <w:spacing w:after="0" w:line="240" w:lineRule="auto"/>
        <w:jc w:val="both"/>
        <w:rPr>
          <w:rFonts w:cs="Arial"/>
          <w:sz w:val="24"/>
          <w:szCs w:val="24"/>
        </w:rPr>
      </w:pPr>
      <w:r w:rsidRPr="00D81864">
        <w:rPr>
          <w:rFonts w:cs="Arial"/>
          <w:sz w:val="24"/>
          <w:szCs w:val="24"/>
        </w:rPr>
        <w:t xml:space="preserve">MFB koordinator </w:t>
      </w:r>
    </w:p>
    <w:p w:rsidR="0036407F" w:rsidRPr="00D81864" w:rsidRDefault="0036407F" w:rsidP="00B918C6">
      <w:pPr>
        <w:spacing w:after="0" w:line="240" w:lineRule="auto"/>
        <w:rPr>
          <w:rFonts w:cs="Arial"/>
        </w:rPr>
      </w:pPr>
    </w:p>
    <w:sectPr w:rsidR="0036407F" w:rsidRPr="00D818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92" w:rsidRDefault="00984192" w:rsidP="008102CD">
      <w:pPr>
        <w:spacing w:after="0" w:line="240" w:lineRule="auto"/>
      </w:pPr>
      <w:r>
        <w:separator/>
      </w:r>
    </w:p>
  </w:endnote>
  <w:endnote w:type="continuationSeparator" w:id="0">
    <w:p w:rsidR="00984192" w:rsidRDefault="00984192" w:rsidP="008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0" w:rsidRPr="00FE1635" w:rsidRDefault="00676140" w:rsidP="0067614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</w:t>
    </w:r>
  </w:p>
  <w:p w:rsidR="00676140" w:rsidRPr="00FE1635" w:rsidRDefault="00676140" w:rsidP="0067614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b/>
        <w:sz w:val="16"/>
        <w:szCs w:val="16"/>
        <w:lang w:val="es-ES"/>
      </w:rPr>
      <w:t>Sarajevo</w:t>
    </w:r>
    <w:r w:rsidRPr="00FE1635">
      <w:rPr>
        <w:rFonts w:ascii="Arial" w:hAnsi="Arial" w:cs="Arial"/>
        <w:sz w:val="16"/>
        <w:szCs w:val="16"/>
        <w:lang w:val="es-ES"/>
      </w:rPr>
      <w:t xml:space="preserve">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Sime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Milutinovića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10,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tel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: +(387 33) 217-665, 217-670, 217-680, fax: +(387 33) 206-484, e-mail: </w:t>
    </w:r>
    <w:hyperlink r:id="rId1" w:history="1">
      <w:r w:rsidRPr="00B918C6">
        <w:rPr>
          <w:rFonts w:ascii="Arial" w:hAnsi="Arial" w:cs="Arial"/>
          <w:color w:val="0000FF"/>
          <w:sz w:val="16"/>
          <w:szCs w:val="16"/>
          <w:lang w:val="es-ES"/>
        </w:rPr>
        <w:t>if_bosna@bih.net.ba</w:t>
      </w:r>
    </w:hyperlink>
    <w:r w:rsidRPr="00B918C6">
      <w:rPr>
        <w:rFonts w:ascii="Arial" w:hAnsi="Arial" w:cs="Arial"/>
        <w:sz w:val="16"/>
        <w:szCs w:val="16"/>
        <w:lang w:val="es-ES"/>
      </w:rPr>
      <w:t xml:space="preserve">  </w:t>
    </w:r>
    <w:hyperlink r:id="rId2" w:history="1">
      <w:r w:rsidRPr="00B918C6">
        <w:rPr>
          <w:rFonts w:ascii="Constantia" w:hAnsi="Constantia"/>
          <w:color w:val="0000FF"/>
          <w:sz w:val="16"/>
          <w:szCs w:val="16"/>
          <w:lang w:val="hr-BA"/>
        </w:rPr>
        <w:t>www.forumbosna.org</w:t>
      </w:r>
    </w:hyperlink>
  </w:p>
  <w:p w:rsidR="00676140" w:rsidRDefault="00676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92" w:rsidRDefault="00984192" w:rsidP="008102CD">
      <w:pPr>
        <w:spacing w:after="0" w:line="240" w:lineRule="auto"/>
      </w:pPr>
      <w:r>
        <w:separator/>
      </w:r>
    </w:p>
  </w:footnote>
  <w:footnote w:type="continuationSeparator" w:id="0">
    <w:p w:rsidR="00984192" w:rsidRDefault="00984192" w:rsidP="0081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CD" w:rsidRDefault="00DF7AC0" w:rsidP="005F228C">
    <w:pPr>
      <w:pStyle w:val="Header"/>
      <w:tabs>
        <w:tab w:val="clear" w:pos="4680"/>
        <w:tab w:val="clear" w:pos="9360"/>
        <w:tab w:val="left" w:pos="2805"/>
        <w:tab w:val="center" w:pos="4536"/>
      </w:tabs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4F46E9C" wp14:editId="204424C0">
          <wp:simplePos x="0" y="0"/>
          <wp:positionH relativeFrom="column">
            <wp:posOffset>5267960</wp:posOffset>
          </wp:positionH>
          <wp:positionV relativeFrom="paragraph">
            <wp:posOffset>-372110</wp:posOffset>
          </wp:positionV>
          <wp:extent cx="525780" cy="805815"/>
          <wp:effectExtent l="0" t="0" r="7620" b="0"/>
          <wp:wrapTight wrapText="bothSides">
            <wp:wrapPolygon edited="0">
              <wp:start x="0" y="0"/>
              <wp:lineTo x="0" y="20936"/>
              <wp:lineTo x="21130" y="20936"/>
              <wp:lineTo x="2113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2CD">
      <w:rPr>
        <w:rFonts w:ascii="Constantia" w:eastAsia="Calibri" w:hAnsi="Constantia" w:cs="Times New Roman"/>
        <w:noProof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3CBC7ADF" wp14:editId="25C28984">
          <wp:simplePos x="0" y="0"/>
          <wp:positionH relativeFrom="column">
            <wp:posOffset>-351790</wp:posOffset>
          </wp:positionH>
          <wp:positionV relativeFrom="paragraph">
            <wp:posOffset>-302895</wp:posOffset>
          </wp:positionV>
          <wp:extent cx="1314450" cy="615315"/>
          <wp:effectExtent l="0" t="0" r="0" b="0"/>
          <wp:wrapTight wrapText="bothSides">
            <wp:wrapPolygon edited="0">
              <wp:start x="0" y="0"/>
              <wp:lineTo x="0" y="20731"/>
              <wp:lineTo x="21287" y="20731"/>
              <wp:lineTo x="21287" y="0"/>
              <wp:lineTo x="0" y="0"/>
            </wp:wrapPolygon>
          </wp:wrapTight>
          <wp:docPr id="3" name="Picture 498" descr="Saraj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8" descr="Sarajev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3225D5A" wp14:editId="48641BB6">
          <wp:simplePos x="0" y="0"/>
          <wp:positionH relativeFrom="column">
            <wp:posOffset>1024890</wp:posOffset>
          </wp:positionH>
          <wp:positionV relativeFrom="paragraph">
            <wp:posOffset>-372745</wp:posOffset>
          </wp:positionV>
          <wp:extent cx="737235" cy="723900"/>
          <wp:effectExtent l="0" t="0" r="5715" b="0"/>
          <wp:wrapTight wrapText="bothSides">
            <wp:wrapPolygon edited="0">
              <wp:start x="0" y="0"/>
              <wp:lineTo x="0" y="1705"/>
              <wp:lineTo x="1116" y="13642"/>
              <wp:lineTo x="6140" y="18189"/>
              <wp:lineTo x="2233" y="18758"/>
              <wp:lineTo x="0" y="19326"/>
              <wp:lineTo x="0" y="21032"/>
              <wp:lineTo x="21209" y="21032"/>
              <wp:lineTo x="21209" y="19326"/>
              <wp:lineTo x="18977" y="18758"/>
              <wp:lineTo x="15070" y="18189"/>
              <wp:lineTo x="20651" y="13074"/>
              <wp:lineTo x="21209" y="2274"/>
              <wp:lineTo x="2120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3880309" wp14:editId="53E95C04">
          <wp:simplePos x="0" y="0"/>
          <wp:positionH relativeFrom="column">
            <wp:posOffset>1886585</wp:posOffset>
          </wp:positionH>
          <wp:positionV relativeFrom="paragraph">
            <wp:posOffset>-368935</wp:posOffset>
          </wp:positionV>
          <wp:extent cx="2390140" cy="780415"/>
          <wp:effectExtent l="0" t="0" r="0" b="635"/>
          <wp:wrapTight wrapText="bothSides">
            <wp:wrapPolygon edited="0">
              <wp:start x="0" y="0"/>
              <wp:lineTo x="0" y="21090"/>
              <wp:lineTo x="21348" y="21090"/>
              <wp:lineTo x="2134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140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A7BE6EF" wp14:editId="3E5744BA">
          <wp:simplePos x="0" y="0"/>
          <wp:positionH relativeFrom="column">
            <wp:posOffset>4362450</wp:posOffset>
          </wp:positionH>
          <wp:positionV relativeFrom="paragraph">
            <wp:posOffset>-323215</wp:posOffset>
          </wp:positionV>
          <wp:extent cx="784860" cy="676275"/>
          <wp:effectExtent l="0" t="0" r="0" b="9525"/>
          <wp:wrapTight wrapText="bothSides">
            <wp:wrapPolygon edited="0">
              <wp:start x="0" y="0"/>
              <wp:lineTo x="0" y="21296"/>
              <wp:lineTo x="20971" y="21296"/>
              <wp:lineTo x="20971" y="0"/>
              <wp:lineTo x="0" y="0"/>
            </wp:wrapPolygon>
          </wp:wrapTight>
          <wp:docPr id="4" name="Picture 4" descr="Srod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odna slik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140">
      <w:tab/>
    </w:r>
    <w:r w:rsidR="005F228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624F"/>
    <w:multiLevelType w:val="hybridMultilevel"/>
    <w:tmpl w:val="E0CCA0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7F"/>
    <w:rsid w:val="001F12E3"/>
    <w:rsid w:val="002160FD"/>
    <w:rsid w:val="00351004"/>
    <w:rsid w:val="0036407F"/>
    <w:rsid w:val="004511CB"/>
    <w:rsid w:val="005B2098"/>
    <w:rsid w:val="005F228C"/>
    <w:rsid w:val="00676140"/>
    <w:rsid w:val="007B0267"/>
    <w:rsid w:val="008102CD"/>
    <w:rsid w:val="008B4D80"/>
    <w:rsid w:val="00967802"/>
    <w:rsid w:val="00984192"/>
    <w:rsid w:val="009D4F05"/>
    <w:rsid w:val="009E18CE"/>
    <w:rsid w:val="00B918C6"/>
    <w:rsid w:val="00C30161"/>
    <w:rsid w:val="00C726D9"/>
    <w:rsid w:val="00C81EBB"/>
    <w:rsid w:val="00D81864"/>
    <w:rsid w:val="00DF7AC0"/>
    <w:rsid w:val="00E46931"/>
    <w:rsid w:val="00F5350D"/>
    <w:rsid w:val="00F76879"/>
    <w:rsid w:val="00F951B0"/>
    <w:rsid w:val="00FB441B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02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67"/>
    <w:rPr>
      <w:rFonts w:ascii="Tahoma" w:hAnsi="Tahoma" w:cs="Tahoma"/>
      <w:sz w:val="16"/>
      <w:szCs w:val="16"/>
      <w:lang w:val="hr-HR"/>
    </w:rPr>
  </w:style>
  <w:style w:type="paragraph" w:customStyle="1" w:styleId="gmail-msonormal">
    <w:name w:val="gmail-msonormal"/>
    <w:basedOn w:val="Normal"/>
    <w:rsid w:val="00F53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81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C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CD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02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67"/>
    <w:rPr>
      <w:rFonts w:ascii="Tahoma" w:hAnsi="Tahoma" w:cs="Tahoma"/>
      <w:sz w:val="16"/>
      <w:szCs w:val="16"/>
      <w:lang w:val="hr-HR"/>
    </w:rPr>
  </w:style>
  <w:style w:type="paragraph" w:customStyle="1" w:styleId="gmail-msonormal">
    <w:name w:val="gmail-msonormal"/>
    <w:basedOn w:val="Normal"/>
    <w:rsid w:val="00F53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81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C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C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bosna.org" TargetMode="External"/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2017-12-27T13:20:00Z</dcterms:created>
  <dcterms:modified xsi:type="dcterms:W3CDTF">2018-01-10T15:27:00Z</dcterms:modified>
</cp:coreProperties>
</file>